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93" w:rsidRPr="00675893" w:rsidRDefault="00E728F9" w:rsidP="00675893">
      <w:pPr>
        <w:shd w:val="clear" w:color="auto" w:fill="FFFFFF"/>
        <w:spacing w:before="75" w:after="105" w:line="240" w:lineRule="auto"/>
        <w:jc w:val="both"/>
        <w:outlineLvl w:val="3"/>
        <w:rPr>
          <w:rFonts w:ascii="Times New Roman" w:hAnsi="Times New Roman" w:cs="Times New Roman"/>
          <w:b/>
        </w:rPr>
      </w:pPr>
      <w:r w:rsidRPr="00E728F9">
        <w:rPr>
          <w:rFonts w:ascii="Times New Roman" w:eastAsia="Times New Roman" w:hAnsi="Times New Roman" w:cs="Times New Roman"/>
          <w:b/>
          <w:bCs/>
          <w:lang w:eastAsia="ru-RU"/>
        </w:rPr>
        <w:t xml:space="preserve">Информация о результатах проверки </w:t>
      </w:r>
      <w:r w:rsidR="00675893" w:rsidRPr="00675893">
        <w:rPr>
          <w:rFonts w:ascii="Times New Roman" w:hAnsi="Times New Roman" w:cs="Times New Roman"/>
          <w:b/>
          <w:bCs/>
        </w:rPr>
        <w:t>проведена проверка</w:t>
      </w:r>
      <w:r w:rsidR="00675893" w:rsidRPr="00675893">
        <w:rPr>
          <w:rFonts w:ascii="Times New Roman" w:hAnsi="Times New Roman" w:cs="Times New Roman"/>
          <w:b/>
        </w:rPr>
        <w:t xml:space="preserve"> законности, результативности (эффективности и экономности) использования бюджетных средств, направленных на реализацию мероприятия «Укрепление материально-технической базы подведомственных ОО, капитальный ремонт, проведение аварийных работ, реализация планов укрепления материально-технической базы ОО, модернизация и обновление автобусного парка для перевозки учащихся» подпрограммы «Ресурсное обеспечение сферы образования» муниципальной программы «Развитие образования в городском округе город Кулебаки на 2015-2017 годы» в управлении образования администрации городского округа город Кулебаки Нижегородской области за период с 01.01.2015 по 31.12.2017</w:t>
      </w:r>
    </w:p>
    <w:p w:rsidR="00675893" w:rsidRDefault="00E728F9" w:rsidP="00675893">
      <w:pPr>
        <w:shd w:val="clear" w:color="auto" w:fill="FFFFFF"/>
        <w:spacing w:before="75" w:after="105" w:line="240" w:lineRule="auto"/>
        <w:outlineLvl w:val="3"/>
        <w:rPr>
          <w:rFonts w:ascii="Arial" w:eastAsia="Times New Roman" w:hAnsi="Arial" w:cs="Arial"/>
          <w:color w:val="000000"/>
          <w:sz w:val="18"/>
          <w:szCs w:val="18"/>
          <w:lang w:eastAsia="ru-RU"/>
        </w:rPr>
      </w:pPr>
      <w:r w:rsidRPr="00E728F9">
        <w:rPr>
          <w:rFonts w:ascii="Arial" w:eastAsia="Times New Roman" w:hAnsi="Arial" w:cs="Arial"/>
          <w:b/>
          <w:bCs/>
          <w:color w:val="000000"/>
          <w:sz w:val="18"/>
          <w:szCs w:val="18"/>
          <w:lang w:eastAsia="ru-RU"/>
        </w:rPr>
        <w:t>Объект проверки:</w:t>
      </w:r>
      <w:r w:rsidRPr="00E728F9">
        <w:rPr>
          <w:rFonts w:ascii="Arial" w:eastAsia="Times New Roman" w:hAnsi="Arial" w:cs="Arial"/>
          <w:color w:val="000000"/>
          <w:sz w:val="18"/>
          <w:szCs w:val="18"/>
          <w:lang w:eastAsia="ru-RU"/>
        </w:rPr>
        <w:t> </w:t>
      </w:r>
      <w:r w:rsidR="00675893">
        <w:rPr>
          <w:rFonts w:ascii="Arial" w:eastAsia="Times New Roman" w:hAnsi="Arial" w:cs="Arial"/>
          <w:color w:val="000000"/>
          <w:sz w:val="18"/>
          <w:szCs w:val="18"/>
          <w:lang w:eastAsia="ru-RU"/>
        </w:rPr>
        <w:t xml:space="preserve">управление образования </w:t>
      </w:r>
      <w:r w:rsidRPr="00E728F9">
        <w:rPr>
          <w:rFonts w:ascii="Arial" w:eastAsia="Times New Roman" w:hAnsi="Arial" w:cs="Arial"/>
          <w:color w:val="000000"/>
          <w:sz w:val="18"/>
          <w:szCs w:val="18"/>
          <w:lang w:eastAsia="ru-RU"/>
        </w:rPr>
        <w:t>администраци</w:t>
      </w:r>
      <w:r w:rsidR="00675893">
        <w:rPr>
          <w:rFonts w:ascii="Arial" w:eastAsia="Times New Roman" w:hAnsi="Arial" w:cs="Arial"/>
          <w:color w:val="000000"/>
          <w:sz w:val="18"/>
          <w:szCs w:val="18"/>
          <w:lang w:eastAsia="ru-RU"/>
        </w:rPr>
        <w:t>и городского округа город Кулебаки, образовательные учреждения городского округа город Кулебаки Нижегородской об</w:t>
      </w:r>
      <w:r w:rsidRPr="00E728F9">
        <w:rPr>
          <w:rFonts w:ascii="Arial" w:eastAsia="Times New Roman" w:hAnsi="Arial" w:cs="Arial"/>
          <w:color w:val="000000"/>
          <w:sz w:val="18"/>
          <w:szCs w:val="18"/>
          <w:lang w:eastAsia="ru-RU"/>
        </w:rPr>
        <w:t>ласти.</w:t>
      </w:r>
      <w:r w:rsidRPr="00E728F9">
        <w:rPr>
          <w:rFonts w:ascii="Arial" w:eastAsia="Times New Roman" w:hAnsi="Arial" w:cs="Arial"/>
          <w:color w:val="000000"/>
          <w:sz w:val="18"/>
          <w:szCs w:val="18"/>
          <w:lang w:eastAsia="ru-RU"/>
        </w:rPr>
        <w:br/>
      </w:r>
      <w:r w:rsidRPr="00E728F9">
        <w:rPr>
          <w:rFonts w:ascii="Arial" w:eastAsia="Times New Roman" w:hAnsi="Arial" w:cs="Arial"/>
          <w:b/>
          <w:bCs/>
          <w:color w:val="000000"/>
          <w:sz w:val="18"/>
          <w:szCs w:val="18"/>
          <w:lang w:eastAsia="ru-RU"/>
        </w:rPr>
        <w:t>Проверенный период: </w:t>
      </w:r>
      <w:r w:rsidR="00675893">
        <w:rPr>
          <w:rFonts w:ascii="Arial" w:eastAsia="Times New Roman" w:hAnsi="Arial" w:cs="Arial"/>
          <w:b/>
          <w:bCs/>
          <w:color w:val="000000"/>
          <w:sz w:val="18"/>
          <w:szCs w:val="18"/>
          <w:lang w:eastAsia="ru-RU"/>
        </w:rPr>
        <w:t>2015-</w:t>
      </w:r>
      <w:r w:rsidRPr="00E728F9">
        <w:rPr>
          <w:rFonts w:ascii="Arial" w:eastAsia="Times New Roman" w:hAnsi="Arial" w:cs="Arial"/>
          <w:color w:val="000000"/>
          <w:sz w:val="18"/>
          <w:szCs w:val="18"/>
          <w:lang w:eastAsia="ru-RU"/>
        </w:rPr>
        <w:t>2017 год</w:t>
      </w:r>
      <w:r w:rsidR="00675893">
        <w:rPr>
          <w:rFonts w:ascii="Arial" w:eastAsia="Times New Roman" w:hAnsi="Arial" w:cs="Arial"/>
          <w:color w:val="000000"/>
          <w:sz w:val="18"/>
          <w:szCs w:val="18"/>
          <w:lang w:eastAsia="ru-RU"/>
        </w:rPr>
        <w:t>ы</w:t>
      </w:r>
      <w:r w:rsidRPr="00E728F9">
        <w:rPr>
          <w:rFonts w:ascii="Arial" w:eastAsia="Times New Roman" w:hAnsi="Arial" w:cs="Arial"/>
          <w:color w:val="000000"/>
          <w:sz w:val="18"/>
          <w:szCs w:val="18"/>
          <w:lang w:eastAsia="ru-RU"/>
        </w:rPr>
        <w:t>. </w:t>
      </w:r>
      <w:r w:rsidRPr="00E728F9">
        <w:rPr>
          <w:rFonts w:ascii="Arial" w:eastAsia="Times New Roman" w:hAnsi="Arial" w:cs="Arial"/>
          <w:color w:val="000000"/>
          <w:sz w:val="18"/>
          <w:szCs w:val="18"/>
          <w:lang w:eastAsia="ru-RU"/>
        </w:rPr>
        <w:br/>
      </w:r>
      <w:r w:rsidRPr="00E728F9">
        <w:rPr>
          <w:rFonts w:ascii="Arial" w:eastAsia="Times New Roman" w:hAnsi="Arial" w:cs="Arial"/>
          <w:b/>
          <w:bCs/>
          <w:color w:val="000000"/>
          <w:sz w:val="18"/>
          <w:szCs w:val="18"/>
          <w:lang w:eastAsia="ru-RU"/>
        </w:rPr>
        <w:t>Объем проверенных средств:</w:t>
      </w:r>
      <w:r w:rsidRPr="00E728F9">
        <w:rPr>
          <w:rFonts w:ascii="Arial" w:eastAsia="Times New Roman" w:hAnsi="Arial" w:cs="Arial"/>
          <w:color w:val="000000"/>
          <w:sz w:val="18"/>
          <w:szCs w:val="18"/>
          <w:lang w:eastAsia="ru-RU"/>
        </w:rPr>
        <w:t> </w:t>
      </w:r>
      <w:r w:rsidR="00675893">
        <w:rPr>
          <w:rFonts w:ascii="Arial" w:eastAsia="Times New Roman" w:hAnsi="Arial" w:cs="Arial"/>
          <w:color w:val="000000"/>
          <w:sz w:val="18"/>
          <w:szCs w:val="18"/>
          <w:lang w:eastAsia="ru-RU"/>
        </w:rPr>
        <w:t xml:space="preserve"> 6 598,6 тыс. рублей.</w:t>
      </w:r>
    </w:p>
    <w:p w:rsidR="00E728F9" w:rsidRPr="00E728F9" w:rsidRDefault="00675893" w:rsidP="00675893">
      <w:pPr>
        <w:shd w:val="clear" w:color="auto" w:fill="FFFFFF"/>
        <w:spacing w:before="75" w:after="105" w:line="240" w:lineRule="auto"/>
        <w:outlineLvl w:val="3"/>
        <w:rPr>
          <w:rFonts w:ascii="Arial" w:eastAsia="Times New Roman" w:hAnsi="Arial" w:cs="Arial"/>
          <w:color w:val="000000"/>
          <w:sz w:val="18"/>
          <w:szCs w:val="18"/>
          <w:lang w:eastAsia="ru-RU"/>
        </w:rPr>
      </w:pPr>
      <w:r w:rsidRPr="00E728F9">
        <w:rPr>
          <w:rFonts w:ascii="Arial" w:eastAsia="Times New Roman" w:hAnsi="Arial" w:cs="Arial"/>
          <w:b/>
          <w:bCs/>
          <w:color w:val="000000"/>
          <w:sz w:val="18"/>
          <w:szCs w:val="18"/>
          <w:lang w:eastAsia="ru-RU"/>
        </w:rPr>
        <w:t xml:space="preserve"> </w:t>
      </w:r>
      <w:r w:rsidR="00E728F9" w:rsidRPr="00E728F9">
        <w:rPr>
          <w:rFonts w:ascii="Arial" w:eastAsia="Times New Roman" w:hAnsi="Arial" w:cs="Arial"/>
          <w:b/>
          <w:bCs/>
          <w:color w:val="000000"/>
          <w:sz w:val="18"/>
          <w:szCs w:val="18"/>
          <w:lang w:eastAsia="ru-RU"/>
        </w:rPr>
        <w:t>Установлено нарушений и недостатков: </w:t>
      </w:r>
      <w:r>
        <w:rPr>
          <w:rFonts w:ascii="Arial" w:eastAsia="Times New Roman" w:hAnsi="Arial" w:cs="Arial"/>
          <w:color w:val="000000"/>
          <w:sz w:val="18"/>
          <w:szCs w:val="18"/>
          <w:lang w:eastAsia="ru-RU"/>
        </w:rPr>
        <w:t>2 189,8</w:t>
      </w:r>
      <w:r w:rsidR="00E728F9" w:rsidRPr="00E728F9">
        <w:rPr>
          <w:rFonts w:ascii="Arial" w:eastAsia="Times New Roman" w:hAnsi="Arial" w:cs="Arial"/>
          <w:color w:val="000000"/>
          <w:sz w:val="18"/>
          <w:szCs w:val="18"/>
          <w:lang w:eastAsia="ru-RU"/>
        </w:rPr>
        <w:t xml:space="preserve"> тыс.рублей (</w:t>
      </w:r>
      <w:r>
        <w:rPr>
          <w:rFonts w:ascii="Arial" w:eastAsia="Times New Roman" w:hAnsi="Arial" w:cs="Arial"/>
          <w:color w:val="000000"/>
          <w:sz w:val="18"/>
          <w:szCs w:val="18"/>
          <w:lang w:eastAsia="ru-RU"/>
        </w:rPr>
        <w:t>33,2</w:t>
      </w:r>
      <w:r w:rsidR="00E728F9" w:rsidRPr="00E728F9">
        <w:rPr>
          <w:rFonts w:ascii="Arial" w:eastAsia="Times New Roman" w:hAnsi="Arial" w:cs="Arial"/>
          <w:color w:val="000000"/>
          <w:sz w:val="18"/>
          <w:szCs w:val="18"/>
          <w:lang w:eastAsia="ru-RU"/>
        </w:rPr>
        <w:t>% объема проверенных средств).</w:t>
      </w:r>
    </w:p>
    <w:p w:rsidR="00E728F9" w:rsidRPr="00E728F9" w:rsidRDefault="00E728F9" w:rsidP="00E728F9">
      <w:pPr>
        <w:shd w:val="clear" w:color="auto" w:fill="FFFFFF"/>
        <w:spacing w:after="0" w:line="240" w:lineRule="auto"/>
        <w:rPr>
          <w:rFonts w:ascii="Arial" w:eastAsia="Times New Roman" w:hAnsi="Arial" w:cs="Arial"/>
          <w:color w:val="000000"/>
          <w:sz w:val="18"/>
          <w:szCs w:val="18"/>
          <w:lang w:eastAsia="ru-RU"/>
        </w:rPr>
      </w:pPr>
      <w:r w:rsidRPr="00E728F9">
        <w:rPr>
          <w:rFonts w:ascii="Arial" w:eastAsia="Times New Roman" w:hAnsi="Arial" w:cs="Arial"/>
          <w:b/>
          <w:bCs/>
          <w:color w:val="000000"/>
          <w:sz w:val="18"/>
          <w:szCs w:val="18"/>
          <w:lang w:eastAsia="ru-RU"/>
        </w:rPr>
        <w:t>Основные нарушения и недостатки:</w:t>
      </w:r>
    </w:p>
    <w:p w:rsidR="005933F9" w:rsidRPr="005933F9" w:rsidRDefault="005933F9" w:rsidP="005933F9">
      <w:pPr>
        <w:numPr>
          <w:ilvl w:val="0"/>
          <w:numId w:val="4"/>
        </w:numPr>
        <w:spacing w:after="0" w:line="240" w:lineRule="auto"/>
        <w:ind w:left="0" w:firstLine="851"/>
        <w:jc w:val="both"/>
        <w:rPr>
          <w:rFonts w:ascii="Times New Roman" w:hAnsi="Times New Roman" w:cs="Times New Roman"/>
          <w:i/>
        </w:rPr>
      </w:pPr>
      <w:r w:rsidRPr="005933F9">
        <w:rPr>
          <w:rFonts w:ascii="Times New Roman" w:hAnsi="Times New Roman" w:cs="Times New Roman"/>
          <w:i/>
        </w:rPr>
        <w:t>Нарушение Порядка разработки, реализации и  оценки эффективности  муниципальных программ:</w:t>
      </w:r>
    </w:p>
    <w:p w:rsidR="005933F9" w:rsidRPr="005933F9" w:rsidRDefault="005933F9" w:rsidP="005933F9">
      <w:pPr>
        <w:numPr>
          <w:ilvl w:val="1"/>
          <w:numId w:val="4"/>
        </w:numPr>
        <w:spacing w:after="0" w:line="240" w:lineRule="auto"/>
        <w:ind w:left="0" w:firstLine="851"/>
        <w:jc w:val="both"/>
        <w:rPr>
          <w:rFonts w:ascii="Times New Roman" w:hAnsi="Times New Roman" w:cs="Times New Roman"/>
        </w:rPr>
      </w:pPr>
      <w:r w:rsidRPr="005933F9">
        <w:rPr>
          <w:rFonts w:ascii="Times New Roman" w:hAnsi="Times New Roman" w:cs="Times New Roman"/>
        </w:rPr>
        <w:t>В нарушение п.7.2. Порядка разработки, реализации и  оценки эффективности  муниципальных программ Кулебакского района, утвержденного  постановлением администрации  Кулебакского района от 17.09.2013 № 2092 не  вносились изменения в сроки реализации подпрограммы</w:t>
      </w:r>
      <w:r w:rsidRPr="005933F9">
        <w:rPr>
          <w:rFonts w:ascii="Times New Roman" w:hAnsi="Times New Roman"/>
        </w:rPr>
        <w:t xml:space="preserve">  3. «Ресурсное обеспечение сферы образования</w:t>
      </w:r>
      <w:r w:rsidRPr="005933F9">
        <w:rPr>
          <w:rFonts w:ascii="Times New Roman" w:hAnsi="Times New Roman" w:cs="Times New Roman"/>
        </w:rPr>
        <w:t>»  плана реализации МП</w:t>
      </w:r>
      <w:r w:rsidRPr="005933F9">
        <w:rPr>
          <w:rFonts w:ascii="Times New Roman" w:hAnsi="Times New Roman"/>
        </w:rPr>
        <w:t xml:space="preserve"> в 2015 году.</w:t>
      </w:r>
    </w:p>
    <w:p w:rsidR="005933F9" w:rsidRPr="0093039A" w:rsidRDefault="005933F9" w:rsidP="005933F9">
      <w:pPr>
        <w:numPr>
          <w:ilvl w:val="1"/>
          <w:numId w:val="4"/>
        </w:numPr>
        <w:spacing w:after="0" w:line="240" w:lineRule="auto"/>
        <w:ind w:left="0" w:firstLine="851"/>
        <w:jc w:val="both"/>
        <w:rPr>
          <w:rFonts w:ascii="Times New Roman" w:hAnsi="Times New Roman" w:cs="Times New Roman"/>
        </w:rPr>
      </w:pPr>
      <w:r w:rsidRPr="0093039A">
        <w:rPr>
          <w:rFonts w:ascii="Times New Roman" w:hAnsi="Times New Roman" w:cs="Times New Roman"/>
        </w:rPr>
        <w:t>В  нарушение п.8.2. Порядка разработки, реализации и  оценки эффективности  муниципальных программ городского округа город Кулебаки, утвержденного  постановлением администрации  городского округа город Кулебаки от 03.03.2016 № 395 не  вносились изменения в сроки реализации подпрограммы</w:t>
      </w:r>
      <w:r w:rsidRPr="0093039A">
        <w:rPr>
          <w:rFonts w:ascii="Times New Roman" w:hAnsi="Times New Roman"/>
        </w:rPr>
        <w:t xml:space="preserve">  4. «Ресурсное обеспечение сферы образования»</w:t>
      </w:r>
      <w:r w:rsidRPr="0093039A">
        <w:rPr>
          <w:rFonts w:ascii="Times New Roman" w:hAnsi="Times New Roman" w:cs="Times New Roman"/>
        </w:rPr>
        <w:t xml:space="preserve">  плана реализации МП в 2016 - 2017 г.г.</w:t>
      </w:r>
    </w:p>
    <w:p w:rsidR="005933F9" w:rsidRPr="0093039A" w:rsidRDefault="005933F9" w:rsidP="005933F9">
      <w:pPr>
        <w:numPr>
          <w:ilvl w:val="0"/>
          <w:numId w:val="4"/>
        </w:numPr>
        <w:spacing w:after="0" w:line="240" w:lineRule="auto"/>
        <w:ind w:left="0" w:firstLine="851"/>
        <w:jc w:val="both"/>
        <w:rPr>
          <w:rFonts w:ascii="Times New Roman" w:hAnsi="Times New Roman" w:cs="Times New Roman"/>
          <w:i/>
        </w:rPr>
      </w:pPr>
      <w:r w:rsidRPr="0093039A">
        <w:rPr>
          <w:rFonts w:ascii="Times New Roman" w:hAnsi="Times New Roman" w:cs="Times New Roman"/>
          <w:i/>
        </w:rPr>
        <w:t>Нарушение Плана реализации   муниципальных программ:</w:t>
      </w:r>
    </w:p>
    <w:p w:rsidR="005933F9" w:rsidRPr="0093039A" w:rsidRDefault="005933F9" w:rsidP="005933F9">
      <w:pPr>
        <w:numPr>
          <w:ilvl w:val="0"/>
          <w:numId w:val="4"/>
        </w:numPr>
        <w:spacing w:after="0" w:line="240" w:lineRule="auto"/>
        <w:ind w:left="0" w:firstLine="851"/>
        <w:jc w:val="both"/>
        <w:rPr>
          <w:rFonts w:ascii="Times New Roman" w:hAnsi="Times New Roman"/>
          <w:i/>
        </w:rPr>
      </w:pPr>
      <w:r w:rsidRPr="0093039A">
        <w:rPr>
          <w:rFonts w:ascii="Times New Roman" w:hAnsi="Times New Roman"/>
          <w:color w:val="000000"/>
        </w:rPr>
        <w:t xml:space="preserve">Наименования  мероприятий, отраженные в </w:t>
      </w:r>
      <w:r w:rsidRPr="0093039A">
        <w:rPr>
          <w:rFonts w:ascii="Times New Roman" w:hAnsi="Times New Roman"/>
        </w:rPr>
        <w:t xml:space="preserve">Плане реализации муниципальной программы не соответствуют наименованию мероприятия, указанные в </w:t>
      </w:r>
      <w:r w:rsidRPr="0093039A">
        <w:rPr>
          <w:rFonts w:ascii="Times New Roman" w:hAnsi="Times New Roman"/>
          <w:bCs/>
        </w:rPr>
        <w:t>к</w:t>
      </w:r>
      <w:r w:rsidRPr="0093039A">
        <w:rPr>
          <w:rFonts w:ascii="Times New Roman" w:hAnsi="Times New Roman"/>
        </w:rPr>
        <w:t>онтрактах</w:t>
      </w:r>
      <w:r w:rsidR="0093039A" w:rsidRPr="0093039A">
        <w:rPr>
          <w:rFonts w:ascii="Times New Roman" w:hAnsi="Times New Roman"/>
        </w:rPr>
        <w:t>.</w:t>
      </w:r>
    </w:p>
    <w:p w:rsidR="005933F9" w:rsidRPr="0093039A" w:rsidRDefault="005933F9" w:rsidP="005933F9">
      <w:pPr>
        <w:numPr>
          <w:ilvl w:val="0"/>
          <w:numId w:val="4"/>
        </w:numPr>
        <w:spacing w:after="0" w:line="240" w:lineRule="auto"/>
        <w:ind w:left="0" w:firstLine="851"/>
        <w:jc w:val="both"/>
        <w:rPr>
          <w:rFonts w:ascii="Times New Roman" w:hAnsi="Times New Roman"/>
          <w:i/>
        </w:rPr>
      </w:pPr>
      <w:r w:rsidRPr="0093039A">
        <w:rPr>
          <w:rFonts w:ascii="Times New Roman" w:hAnsi="Times New Roman"/>
          <w:i/>
        </w:rPr>
        <w:t>Нарушение порядка строительства, реконструкции, капитального ремонта объектов капитального строительства и ввода объектов в эксплуатацию:</w:t>
      </w:r>
    </w:p>
    <w:p w:rsidR="0093039A"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В нарушение ст.51 Градостроительного кодекса Российской Федерации в период проведения строительных работ не оформлено в администрации городского округа город Кулебаки Нижегородской области разрешение на строительство, дающее право Застройщику осуществлять строительство, реконструкцию объе</w:t>
      </w:r>
      <w:r w:rsidR="0093039A" w:rsidRPr="0093039A">
        <w:rPr>
          <w:rFonts w:ascii="Times New Roman" w:hAnsi="Times New Roman"/>
        </w:rPr>
        <w:t>ктов капитального строительства.</w:t>
      </w:r>
    </w:p>
    <w:p w:rsidR="005933F9"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В нарушение ст.55 Градостроительного кодекса Российской Федерации объект капитального строительства, расположенный по адресу: с. Шилокша, ул. Школьная, д. 8 эксплуатируется без разрешения на ввод объекта в эксплуатацию, удостоверяющее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w:t>
      </w:r>
      <w:r w:rsidR="0093039A" w:rsidRPr="0093039A">
        <w:rPr>
          <w:rFonts w:ascii="Times New Roman" w:hAnsi="Times New Roman"/>
        </w:rPr>
        <w:t>льства</w:t>
      </w:r>
      <w:r w:rsidRPr="0093039A">
        <w:rPr>
          <w:rFonts w:ascii="Times New Roman" w:hAnsi="Times New Roman"/>
        </w:rPr>
        <w:t>.</w:t>
      </w:r>
    </w:p>
    <w:p w:rsidR="005933F9"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В нарушение  ст. 53 Градостроительного  кодекса Российской Федерации  не обеспечено ведение строительного контроля на объекте капитального ремонта, приказы о назначении ответственного лица или договора на осуществление строительного надзора не представлены</w:t>
      </w:r>
      <w:r w:rsidR="0093039A" w:rsidRPr="0093039A">
        <w:rPr>
          <w:rFonts w:ascii="Times New Roman" w:hAnsi="Times New Roman"/>
        </w:rPr>
        <w:t>.</w:t>
      </w:r>
    </w:p>
    <w:p w:rsidR="005933F9"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В нарушение МДС 12-33.2007  работы по монтажу кровельного покрытия из профилированного листа выполнены с нарушением требований  технологии выполнения кровельных работ</w:t>
      </w:r>
      <w:r w:rsidR="0093039A" w:rsidRPr="0093039A">
        <w:rPr>
          <w:rFonts w:ascii="Times New Roman" w:hAnsi="Times New Roman"/>
        </w:rPr>
        <w:t>.</w:t>
      </w:r>
    </w:p>
    <w:p w:rsidR="005933F9"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 xml:space="preserve">В нарушение п.8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утвержденного приказом Федеральной службы по экологическому, технологическому и атомному надзору от 12.01.2007 г. № 7, раздел 4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раздел 5 «Сведения о строительном контроле лица, осуществляющего строительство, в процессе строительства, </w:t>
      </w:r>
      <w:r w:rsidRPr="0093039A">
        <w:rPr>
          <w:rFonts w:ascii="Times New Roman" w:hAnsi="Times New Roman"/>
        </w:rPr>
        <w:lastRenderedPageBreak/>
        <w:t>реконструкции, капитального ремонта объекта капитального строительства», раздел 6 «Перечень исполнительной документации при строительстве, реконструкции, капитальном ремонте объекта капитального строительства» общего журнала работ не запо</w:t>
      </w:r>
      <w:r w:rsidR="0093039A" w:rsidRPr="0093039A">
        <w:rPr>
          <w:rFonts w:ascii="Times New Roman" w:hAnsi="Times New Roman"/>
        </w:rPr>
        <w:t>лнены.</w:t>
      </w:r>
    </w:p>
    <w:p w:rsidR="005933F9"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shd w:val="clear" w:color="auto" w:fill="FFFFFF"/>
        </w:rPr>
        <w:t>В нарушение приказа Ростехнадзора от 26.12.2006 N 1128  «</w:t>
      </w:r>
      <w:r w:rsidRPr="0093039A">
        <w:rPr>
          <w:rStyle w:val="doctitleimportant"/>
          <w:rFonts w:ascii="Times New Roman" w:hAnsi="Times New Roman"/>
          <w:shd w:val="clear" w:color="auto" w:fill="FFFFFF"/>
        </w:rPr>
        <w:t xml:space="preserve">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r w:rsidRPr="0093039A">
        <w:rPr>
          <w:rFonts w:ascii="Times New Roman" w:hAnsi="Times New Roman"/>
          <w:shd w:val="clear" w:color="auto" w:fill="FFFFFF"/>
        </w:rPr>
        <w:t>(вместе с «РД-11-02-2006...») не в полном объеме оформлены Акты освидетельствования скрытых работ</w:t>
      </w:r>
      <w:r w:rsidR="0093039A" w:rsidRPr="0093039A">
        <w:rPr>
          <w:rFonts w:ascii="Times New Roman" w:hAnsi="Times New Roman"/>
          <w:shd w:val="clear" w:color="auto" w:fill="FFFFFF"/>
        </w:rPr>
        <w:t>.</w:t>
      </w:r>
    </w:p>
    <w:p w:rsidR="005933F9"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В нарушение п.6 ст. 52 Градостроительного  кодекса Российской</w:t>
      </w:r>
      <w:r w:rsidRPr="0093039A">
        <w:rPr>
          <w:rFonts w:ascii="Times New Roman" w:hAnsi="Times New Roman"/>
          <w:color w:val="000000"/>
        </w:rPr>
        <w:t xml:space="preserve"> Федерации и  </w:t>
      </w:r>
      <w:r w:rsidRPr="0093039A">
        <w:rPr>
          <w:rFonts w:ascii="Times New Roman" w:hAnsi="Times New Roman"/>
        </w:rPr>
        <w:t>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утвержденный приказом Федеральной службы по экологическому, технологическому и атомному надзору от 12.01.2007 г. № 7 отсутствует исполнительная документация  при строительстве, реконструкции, капитальном ремонте объектов капитального строительства  и акты ос</w:t>
      </w:r>
      <w:r w:rsidR="0093039A" w:rsidRPr="0093039A">
        <w:rPr>
          <w:rFonts w:ascii="Times New Roman" w:hAnsi="Times New Roman"/>
        </w:rPr>
        <w:t>видетельствования скрытых работ.</w:t>
      </w:r>
    </w:p>
    <w:p w:rsidR="0093039A"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 xml:space="preserve"> В заключенных контрактах отсутствуют схемы строительных работ в связи с чем, произвести контрольные  обмеры выполненных работ, относящиеся к  конкретным контрактам,  проверить не представляется  возможным</w:t>
      </w:r>
      <w:r w:rsidR="0093039A" w:rsidRPr="0093039A">
        <w:rPr>
          <w:rFonts w:ascii="Times New Roman" w:hAnsi="Times New Roman"/>
        </w:rPr>
        <w:t>.</w:t>
      </w:r>
      <w:r w:rsidRPr="0093039A">
        <w:rPr>
          <w:rFonts w:ascii="Times New Roman" w:hAnsi="Times New Roman"/>
        </w:rPr>
        <w:t xml:space="preserve"> </w:t>
      </w:r>
    </w:p>
    <w:p w:rsidR="005933F9"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В нарушение п. 7.3.  Свода правил организации  строительства 48.13330.2011  не  проводилась  проверка документов о качестве на  применяемые подрядчиками материалы (сертификаты качества и паспорта на основные используемые материалы не представлены), а также отсутствуют документы, подтверждающие стоимость материалов</w:t>
      </w:r>
      <w:r w:rsidR="0093039A" w:rsidRPr="0093039A">
        <w:rPr>
          <w:rFonts w:ascii="Times New Roman" w:hAnsi="Times New Roman"/>
        </w:rPr>
        <w:t>.</w:t>
      </w:r>
    </w:p>
    <w:p w:rsidR="005933F9"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 xml:space="preserve"> Без наличия обоснования применены федеральные единичные расценки</w:t>
      </w:r>
      <w:r w:rsidRPr="0093039A">
        <w:rPr>
          <w:rFonts w:ascii="Times New Roman" w:hAnsi="Times New Roman" w:cs="Times New Roman"/>
        </w:rPr>
        <w:t>.</w:t>
      </w:r>
    </w:p>
    <w:p w:rsidR="005933F9" w:rsidRPr="0093039A" w:rsidRDefault="005933F9" w:rsidP="0093039A">
      <w:pPr>
        <w:pStyle w:val="a4"/>
        <w:numPr>
          <w:ilvl w:val="0"/>
          <w:numId w:val="4"/>
        </w:numPr>
        <w:spacing w:after="0" w:line="240" w:lineRule="auto"/>
        <w:jc w:val="both"/>
        <w:rPr>
          <w:rFonts w:ascii="Times New Roman" w:hAnsi="Times New Roman"/>
          <w:i/>
        </w:rPr>
      </w:pPr>
      <w:r w:rsidRPr="0093039A">
        <w:rPr>
          <w:rFonts w:ascii="Times New Roman" w:hAnsi="Times New Roman"/>
          <w:i/>
        </w:rPr>
        <w:t>Нарушения при осуществлении муниципальных закупок и исполнения заключенных контрактов</w:t>
      </w:r>
      <w:r w:rsidR="0093039A" w:rsidRPr="0093039A">
        <w:rPr>
          <w:rFonts w:ascii="Times New Roman" w:hAnsi="Times New Roman"/>
          <w:i/>
        </w:rPr>
        <w:t>:</w:t>
      </w:r>
    </w:p>
    <w:p w:rsidR="005933F9"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i/>
        </w:rPr>
        <w:t xml:space="preserve">В </w:t>
      </w:r>
      <w:r w:rsidRPr="0093039A">
        <w:rPr>
          <w:rFonts w:ascii="Times New Roman" w:hAnsi="Times New Roman"/>
        </w:rPr>
        <w:t xml:space="preserve"> нарушение ст. 34 Федерального закона от 05.04.2013 N 44-ФЗ «О контрактной системе в сфере закупок товаров, работ, услуг для обеспечения государственных и муниципальных нужд» при исполнении муниципального контракта изменены его условия в части объемов работ, наименование материалов, предусмотренных аукционной документацией и локальной</w:t>
      </w:r>
      <w:r w:rsidR="0093039A" w:rsidRPr="0093039A">
        <w:rPr>
          <w:rFonts w:ascii="Times New Roman" w:hAnsi="Times New Roman"/>
        </w:rPr>
        <w:t xml:space="preserve"> сметой,  техническим заданием.</w:t>
      </w:r>
    </w:p>
    <w:p w:rsidR="005933F9"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Отсутствовали правовые основания для изменения условий заключенного муниципального контракта, поскольку на  внесенные изменения  по составу и объемам работ не было заключено дополнительное соглашение, с уточненным техническим заданием</w:t>
      </w:r>
      <w:r w:rsidR="0093039A" w:rsidRPr="0093039A">
        <w:rPr>
          <w:rFonts w:ascii="Times New Roman" w:hAnsi="Times New Roman"/>
        </w:rPr>
        <w:t>.</w:t>
      </w:r>
    </w:p>
    <w:p w:rsidR="005933F9" w:rsidRPr="0093039A" w:rsidRDefault="005933F9" w:rsidP="005933F9">
      <w:pPr>
        <w:numPr>
          <w:ilvl w:val="1"/>
          <w:numId w:val="4"/>
        </w:numPr>
        <w:spacing w:after="0" w:line="240" w:lineRule="auto"/>
        <w:ind w:left="0" w:firstLine="851"/>
        <w:jc w:val="both"/>
        <w:rPr>
          <w:rFonts w:ascii="Times New Roman" w:hAnsi="Times New Roman" w:cs="Times New Roman"/>
        </w:rPr>
      </w:pPr>
      <w:r w:rsidRPr="0093039A">
        <w:rPr>
          <w:rFonts w:ascii="Times New Roman" w:hAnsi="Times New Roman"/>
        </w:rPr>
        <w:t>В</w:t>
      </w:r>
      <w:r w:rsidRPr="0093039A">
        <w:rPr>
          <w:rFonts w:ascii="Times New Roman" w:hAnsi="Times New Roman"/>
          <w:color w:val="000000"/>
        </w:rPr>
        <w:t xml:space="preserve"> </w:t>
      </w:r>
      <w:r w:rsidRPr="0093039A">
        <w:rPr>
          <w:rFonts w:ascii="Times New Roman" w:hAnsi="Times New Roman"/>
        </w:rPr>
        <w:t xml:space="preserve">нарушение п.6 ст.34 Федерального закона от 05.04.2013 N 44-ФЗ «О контрактной системе в сфере закупок товаров, работ, услуг для обеспечения государственных и муниципальных нужд» не начислены и не взысканы пени за 46 дней просрочки исполнения </w:t>
      </w:r>
      <w:r w:rsidRPr="0093039A">
        <w:rPr>
          <w:rFonts w:ascii="Times New Roman" w:hAnsi="Times New Roman" w:cs="Times New Roman"/>
        </w:rPr>
        <w:t>обязательств</w:t>
      </w:r>
      <w:r w:rsidR="0093039A" w:rsidRPr="0093039A">
        <w:rPr>
          <w:rFonts w:ascii="Times New Roman" w:hAnsi="Times New Roman" w:cs="Times New Roman"/>
        </w:rPr>
        <w:t>.</w:t>
      </w:r>
    </w:p>
    <w:p w:rsidR="005933F9" w:rsidRPr="0093039A" w:rsidRDefault="005933F9" w:rsidP="005933F9">
      <w:pPr>
        <w:numPr>
          <w:ilvl w:val="0"/>
          <w:numId w:val="4"/>
        </w:numPr>
        <w:spacing w:after="0" w:line="240" w:lineRule="auto"/>
        <w:ind w:left="0" w:firstLine="851"/>
        <w:jc w:val="both"/>
        <w:rPr>
          <w:rFonts w:ascii="Times New Roman" w:hAnsi="Times New Roman" w:cs="Times New Roman"/>
          <w:i/>
        </w:rPr>
      </w:pPr>
      <w:r w:rsidRPr="0093039A">
        <w:rPr>
          <w:rFonts w:ascii="Times New Roman" w:hAnsi="Times New Roman" w:cs="Times New Roman"/>
          <w:i/>
        </w:rPr>
        <w:t xml:space="preserve">Нарушения при составлении </w:t>
      </w:r>
      <w:r w:rsidR="0093039A" w:rsidRPr="0093039A">
        <w:rPr>
          <w:rFonts w:ascii="Times New Roman" w:hAnsi="Times New Roman" w:cs="Times New Roman"/>
          <w:i/>
        </w:rPr>
        <w:t xml:space="preserve"> проектно-сметной документации</w:t>
      </w:r>
      <w:r w:rsidRPr="0093039A">
        <w:rPr>
          <w:rFonts w:ascii="Times New Roman" w:hAnsi="Times New Roman" w:cs="Times New Roman"/>
          <w:i/>
        </w:rPr>
        <w:t>:</w:t>
      </w:r>
    </w:p>
    <w:p w:rsidR="005933F9" w:rsidRPr="0093039A" w:rsidRDefault="005933F9" w:rsidP="005933F9">
      <w:pPr>
        <w:numPr>
          <w:ilvl w:val="1"/>
          <w:numId w:val="4"/>
        </w:numPr>
        <w:spacing w:after="0" w:line="240" w:lineRule="auto"/>
        <w:ind w:left="0" w:firstLine="851"/>
        <w:jc w:val="both"/>
        <w:rPr>
          <w:rFonts w:ascii="Times New Roman" w:hAnsi="Times New Roman" w:cs="Times New Roman"/>
        </w:rPr>
      </w:pPr>
      <w:r w:rsidRPr="0093039A">
        <w:rPr>
          <w:rFonts w:ascii="Times New Roman" w:hAnsi="Times New Roman" w:cs="Times New Roman"/>
        </w:rPr>
        <w:t>В локальных сметных расчетах и актах о приемке выполненных работ не выполнены рекомендации по применению индексов пересчета базов</w:t>
      </w:r>
      <w:r w:rsidRPr="0093039A">
        <w:rPr>
          <w:rFonts w:ascii="Times New Roman" w:hAnsi="Times New Roman" w:cs="Times New Roman"/>
          <w:color w:val="000000"/>
        </w:rPr>
        <w:t>ых цен в текущие, применены индексы по статьям затрат, следовало применить общий индекс, что  привело к увеличению стоимости работ</w:t>
      </w:r>
      <w:r w:rsidR="0093039A" w:rsidRPr="0093039A">
        <w:rPr>
          <w:rFonts w:ascii="Times New Roman" w:hAnsi="Times New Roman" w:cs="Times New Roman"/>
          <w:color w:val="000000"/>
        </w:rPr>
        <w:t>.</w:t>
      </w:r>
    </w:p>
    <w:p w:rsidR="0093039A" w:rsidRPr="0093039A" w:rsidRDefault="005933F9" w:rsidP="005933F9">
      <w:pPr>
        <w:numPr>
          <w:ilvl w:val="1"/>
          <w:numId w:val="4"/>
        </w:numPr>
        <w:spacing w:after="0" w:line="240" w:lineRule="auto"/>
        <w:ind w:left="0" w:firstLine="851"/>
        <w:jc w:val="both"/>
        <w:rPr>
          <w:rFonts w:ascii="Times New Roman" w:hAnsi="Times New Roman" w:cs="Times New Roman"/>
        </w:rPr>
      </w:pPr>
      <w:r w:rsidRPr="0093039A">
        <w:rPr>
          <w:rFonts w:ascii="Times New Roman" w:hAnsi="Times New Roman" w:cs="Times New Roman"/>
        </w:rPr>
        <w:t>В акте о приемке выполненных работ использованы расценки, не соответствую</w:t>
      </w:r>
      <w:r w:rsidR="0093039A" w:rsidRPr="0093039A">
        <w:rPr>
          <w:rFonts w:ascii="Times New Roman" w:hAnsi="Times New Roman" w:cs="Times New Roman"/>
        </w:rPr>
        <w:t>щие характеру выполненных работ.</w:t>
      </w:r>
    </w:p>
    <w:p w:rsidR="0093039A" w:rsidRPr="0093039A" w:rsidRDefault="005933F9" w:rsidP="005933F9">
      <w:pPr>
        <w:numPr>
          <w:ilvl w:val="1"/>
          <w:numId w:val="4"/>
        </w:numPr>
        <w:spacing w:after="0" w:line="240" w:lineRule="auto"/>
        <w:ind w:left="0" w:firstLine="851"/>
        <w:jc w:val="both"/>
        <w:rPr>
          <w:rFonts w:ascii="Times New Roman" w:hAnsi="Times New Roman" w:cs="Times New Roman"/>
        </w:rPr>
      </w:pPr>
      <w:r w:rsidRPr="0093039A">
        <w:rPr>
          <w:rFonts w:ascii="Times New Roman" w:hAnsi="Times New Roman" w:cs="Times New Roman"/>
        </w:rPr>
        <w:t xml:space="preserve">В нарушение  </w:t>
      </w:r>
      <w:hyperlink r:id="rId5" w:history="1">
        <w:r w:rsidRPr="0093039A">
          <w:rPr>
            <w:rFonts w:ascii="Times New Roman" w:hAnsi="Times New Roman" w:cs="Times New Roman"/>
          </w:rPr>
          <w:t>пунктов 4.12</w:t>
        </w:r>
      </w:hyperlink>
      <w:r w:rsidRPr="0093039A">
        <w:rPr>
          <w:rFonts w:ascii="Times New Roman" w:hAnsi="Times New Roman" w:cs="Times New Roman"/>
        </w:rPr>
        <w:t xml:space="preserve">, </w:t>
      </w:r>
      <w:hyperlink r:id="rId6" w:history="1">
        <w:r w:rsidRPr="0093039A">
          <w:rPr>
            <w:rFonts w:ascii="Times New Roman" w:hAnsi="Times New Roman" w:cs="Times New Roman"/>
          </w:rPr>
          <w:t>4.100.1</w:t>
        </w:r>
      </w:hyperlink>
      <w:r w:rsidRPr="0093039A">
        <w:rPr>
          <w:rFonts w:ascii="Times New Roman" w:hAnsi="Times New Roman" w:cs="Times New Roman"/>
        </w:rPr>
        <w:t xml:space="preserve"> Методики определения стоимости строительной продукции на территории Российской Федерации, утвержденной постановлением Госстроя Российской Федерации от 05.03.2004 N 15/1 (</w:t>
      </w:r>
      <w:r w:rsidRPr="0093039A">
        <w:rPr>
          <w:rFonts w:ascii="Times New Roman" w:hAnsi="Times New Roman" w:cs="Times New Roman"/>
          <w:color w:val="000000"/>
        </w:rPr>
        <w:t xml:space="preserve">МДС 81-35-2004) в расчете цены контракта </w:t>
      </w:r>
      <w:r w:rsidRPr="0093039A">
        <w:rPr>
          <w:rFonts w:ascii="Times New Roman" w:hAnsi="Times New Roman" w:cs="Times New Roman"/>
        </w:rPr>
        <w:t>при формировании сметы на выполнение работ не учтена величина возвратных сумм по стоимости пригодных для повторного применения материалов и и</w:t>
      </w:r>
      <w:r w:rsidR="0093039A" w:rsidRPr="0093039A">
        <w:rPr>
          <w:rFonts w:ascii="Times New Roman" w:hAnsi="Times New Roman" w:cs="Times New Roman"/>
        </w:rPr>
        <w:t>зделий, полученных при разборке.</w:t>
      </w:r>
    </w:p>
    <w:p w:rsidR="0093039A"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rPr>
        <w:t>В акт о приемке выполненных работ без наличия оснований включены работы и затраты</w:t>
      </w:r>
      <w:r w:rsidR="0093039A" w:rsidRPr="0093039A">
        <w:rPr>
          <w:rFonts w:ascii="Times New Roman" w:hAnsi="Times New Roman"/>
        </w:rPr>
        <w:t>.</w:t>
      </w:r>
    </w:p>
    <w:p w:rsidR="0093039A" w:rsidRPr="0093039A" w:rsidRDefault="005933F9" w:rsidP="005933F9">
      <w:pPr>
        <w:numPr>
          <w:ilvl w:val="1"/>
          <w:numId w:val="4"/>
        </w:numPr>
        <w:spacing w:after="0" w:line="240" w:lineRule="auto"/>
        <w:ind w:left="0" w:firstLine="851"/>
        <w:jc w:val="both"/>
        <w:rPr>
          <w:rFonts w:ascii="Times New Roman" w:hAnsi="Times New Roman"/>
        </w:rPr>
      </w:pPr>
      <w:r w:rsidRPr="0093039A">
        <w:rPr>
          <w:rFonts w:ascii="Times New Roman" w:hAnsi="Times New Roman"/>
          <w:color w:val="000000"/>
        </w:rPr>
        <w:t xml:space="preserve">В нарушение п.4.33 МДС 81-35.2004 Методики определения стоимости строительной продукции на территории Российской Федерации, </w:t>
      </w:r>
      <w:r w:rsidRPr="0093039A">
        <w:rPr>
          <w:rFonts w:ascii="Times New Roman" w:hAnsi="Times New Roman"/>
          <w:color w:val="000000"/>
          <w:shd w:val="clear" w:color="auto" w:fill="FFFFFF"/>
        </w:rPr>
        <w:t xml:space="preserve">утвержденной  постановлением Госстроя России от 05.03.2004 №15/1 </w:t>
      </w:r>
      <w:r w:rsidRPr="0093039A">
        <w:rPr>
          <w:rFonts w:ascii="Times New Roman" w:hAnsi="Times New Roman"/>
          <w:color w:val="000000"/>
        </w:rPr>
        <w:t xml:space="preserve">резерв средств на непредвиденные работы и затраты в </w:t>
      </w:r>
      <w:r w:rsidRPr="0093039A">
        <w:rPr>
          <w:rFonts w:ascii="Times New Roman" w:hAnsi="Times New Roman"/>
          <w:color w:val="000000"/>
        </w:rPr>
        <w:lastRenderedPageBreak/>
        <w:t>размере 2% не расшифровывался, т.е. необоснованно включен и оплачен в акт приемки выполненных работ</w:t>
      </w:r>
      <w:r w:rsidR="0093039A" w:rsidRPr="0093039A">
        <w:rPr>
          <w:rFonts w:ascii="Times New Roman" w:hAnsi="Times New Roman"/>
          <w:color w:val="000000"/>
        </w:rPr>
        <w:t>.</w:t>
      </w:r>
    </w:p>
    <w:p w:rsidR="005933F9" w:rsidRPr="005144C2" w:rsidRDefault="005933F9" w:rsidP="005933F9">
      <w:pPr>
        <w:numPr>
          <w:ilvl w:val="1"/>
          <w:numId w:val="4"/>
        </w:numPr>
        <w:spacing w:after="0" w:line="240" w:lineRule="auto"/>
        <w:ind w:left="0" w:firstLine="851"/>
        <w:jc w:val="both"/>
        <w:rPr>
          <w:rFonts w:ascii="Times New Roman" w:hAnsi="Times New Roman" w:cs="Times New Roman"/>
        </w:rPr>
      </w:pPr>
      <w:r w:rsidRPr="0093039A">
        <w:rPr>
          <w:rFonts w:ascii="Times New Roman" w:hAnsi="Times New Roman"/>
        </w:rPr>
        <w:t xml:space="preserve">В нарушение  </w:t>
      </w:r>
      <w:hyperlink r:id="rId7" w:history="1">
        <w:r w:rsidRPr="0093039A">
          <w:rPr>
            <w:rFonts w:ascii="Times New Roman" w:hAnsi="Times New Roman"/>
          </w:rPr>
          <w:t>п.4.24</w:t>
        </w:r>
      </w:hyperlink>
      <w:r w:rsidRPr="0093039A">
        <w:rPr>
          <w:rFonts w:ascii="Times New Roman" w:hAnsi="Times New Roman"/>
        </w:rPr>
        <w:t xml:space="preserve"> Методики определения стоимости строительной продукции на территории Российской Федерации, утвержденной постановлением Госстроя Российской </w:t>
      </w:r>
      <w:r w:rsidRPr="005144C2">
        <w:rPr>
          <w:rFonts w:ascii="Times New Roman" w:hAnsi="Times New Roman" w:cs="Times New Roman"/>
        </w:rPr>
        <w:t>Федерации от 05.03.2004 N 15/1 (</w:t>
      </w:r>
      <w:r w:rsidRPr="005144C2">
        <w:rPr>
          <w:rFonts w:ascii="Times New Roman" w:hAnsi="Times New Roman" w:cs="Times New Roman"/>
          <w:color w:val="000000"/>
        </w:rPr>
        <w:t xml:space="preserve">МДС 81-35-2004) не представлены прайс-листы </w:t>
      </w:r>
      <w:r w:rsidRPr="005144C2">
        <w:rPr>
          <w:rFonts w:ascii="Times New Roman" w:hAnsi="Times New Roman" w:cs="Times New Roman"/>
        </w:rPr>
        <w:t>фирм-изготовителей (поставщиков) (по всем учреждениям).</w:t>
      </w:r>
    </w:p>
    <w:p w:rsidR="005933F9" w:rsidRPr="005144C2" w:rsidRDefault="005933F9" w:rsidP="005933F9">
      <w:pPr>
        <w:numPr>
          <w:ilvl w:val="1"/>
          <w:numId w:val="4"/>
        </w:numPr>
        <w:spacing w:after="0" w:line="240" w:lineRule="auto"/>
        <w:ind w:left="0" w:firstLine="851"/>
        <w:jc w:val="both"/>
        <w:rPr>
          <w:rFonts w:ascii="Times New Roman" w:hAnsi="Times New Roman" w:cs="Times New Roman"/>
        </w:rPr>
      </w:pPr>
      <w:r w:rsidRPr="005144C2">
        <w:rPr>
          <w:rFonts w:ascii="Times New Roman" w:hAnsi="Times New Roman" w:cs="Times New Roman"/>
        </w:rPr>
        <w:t>В нарушение  МДС 81-35-2004 в расчете цены контракта не предусмотрено возмещение заказчику возвратных сумм о</w:t>
      </w:r>
      <w:r w:rsidR="008941FE" w:rsidRPr="005144C2">
        <w:rPr>
          <w:rFonts w:ascii="Times New Roman" w:hAnsi="Times New Roman" w:cs="Times New Roman"/>
        </w:rPr>
        <w:t>т временных зданий и сооружений.</w:t>
      </w:r>
    </w:p>
    <w:p w:rsidR="005933F9" w:rsidRPr="005144C2" w:rsidRDefault="005933F9" w:rsidP="005933F9">
      <w:pPr>
        <w:numPr>
          <w:ilvl w:val="0"/>
          <w:numId w:val="4"/>
        </w:numPr>
        <w:spacing w:after="0" w:line="240" w:lineRule="auto"/>
        <w:ind w:left="0" w:firstLine="851"/>
        <w:jc w:val="both"/>
        <w:rPr>
          <w:rFonts w:ascii="Times New Roman" w:hAnsi="Times New Roman" w:cs="Times New Roman"/>
          <w:i/>
        </w:rPr>
      </w:pPr>
      <w:r w:rsidRPr="005144C2">
        <w:rPr>
          <w:rFonts w:ascii="Times New Roman" w:hAnsi="Times New Roman" w:cs="Times New Roman"/>
          <w:i/>
        </w:rPr>
        <w:t>Завышение объема выполненных:</w:t>
      </w:r>
    </w:p>
    <w:p w:rsidR="005933F9" w:rsidRPr="005144C2" w:rsidRDefault="005933F9" w:rsidP="005933F9">
      <w:pPr>
        <w:numPr>
          <w:ilvl w:val="0"/>
          <w:numId w:val="4"/>
        </w:numPr>
        <w:spacing w:after="0" w:line="240" w:lineRule="auto"/>
        <w:ind w:left="0" w:firstLine="851"/>
        <w:jc w:val="both"/>
        <w:rPr>
          <w:rFonts w:ascii="Times New Roman" w:hAnsi="Times New Roman" w:cs="Times New Roman"/>
          <w:i/>
        </w:rPr>
      </w:pPr>
      <w:r w:rsidRPr="005144C2">
        <w:rPr>
          <w:rFonts w:ascii="Times New Roman" w:hAnsi="Times New Roman" w:cs="Times New Roman"/>
        </w:rPr>
        <w:t>Произведена оплата за невыполненные работы</w:t>
      </w:r>
      <w:r w:rsidR="008941FE" w:rsidRPr="005144C2">
        <w:rPr>
          <w:rFonts w:ascii="Times New Roman" w:hAnsi="Times New Roman" w:cs="Times New Roman"/>
        </w:rPr>
        <w:t>.</w:t>
      </w:r>
    </w:p>
    <w:p w:rsidR="005933F9" w:rsidRPr="005144C2" w:rsidRDefault="005933F9" w:rsidP="005933F9">
      <w:pPr>
        <w:numPr>
          <w:ilvl w:val="0"/>
          <w:numId w:val="4"/>
        </w:numPr>
        <w:spacing w:after="0" w:line="240" w:lineRule="auto"/>
        <w:ind w:left="0" w:firstLine="851"/>
        <w:jc w:val="both"/>
        <w:rPr>
          <w:rFonts w:ascii="Times New Roman" w:hAnsi="Times New Roman" w:cs="Times New Roman"/>
          <w:i/>
        </w:rPr>
      </w:pPr>
      <w:r w:rsidRPr="005144C2">
        <w:rPr>
          <w:rFonts w:ascii="Times New Roman" w:hAnsi="Times New Roman" w:cs="Times New Roman"/>
          <w:i/>
        </w:rPr>
        <w:t>Нарушения ведения бухгалтерского учета в сумме 736,9 тыс. рублей:</w:t>
      </w:r>
    </w:p>
    <w:p w:rsidR="005933F9" w:rsidRPr="005144C2" w:rsidRDefault="005933F9" w:rsidP="005933F9">
      <w:pPr>
        <w:numPr>
          <w:ilvl w:val="1"/>
          <w:numId w:val="4"/>
        </w:numPr>
        <w:spacing w:after="0" w:line="240" w:lineRule="auto"/>
        <w:ind w:left="0" w:firstLine="851"/>
        <w:jc w:val="both"/>
        <w:rPr>
          <w:rFonts w:ascii="Times New Roman" w:hAnsi="Times New Roman" w:cs="Times New Roman"/>
        </w:rPr>
      </w:pPr>
      <w:r w:rsidRPr="005144C2">
        <w:rPr>
          <w:rFonts w:ascii="Times New Roman" w:hAnsi="Times New Roman" w:cs="Times New Roman"/>
        </w:rPr>
        <w:t>В нарушение п.27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затраты на реконструкцию объекта нефинансового актива не отнесены на увеличение первоначальной (балансовой) стоимости после окончания, предусмотренных контрактами объемов работ</w:t>
      </w:r>
      <w:r w:rsidR="008941FE" w:rsidRPr="005144C2">
        <w:rPr>
          <w:rFonts w:ascii="Times New Roman" w:hAnsi="Times New Roman" w:cs="Times New Roman"/>
        </w:rPr>
        <w:t>.</w:t>
      </w:r>
    </w:p>
    <w:p w:rsidR="008941FE" w:rsidRDefault="005933F9" w:rsidP="008941FE">
      <w:pPr>
        <w:numPr>
          <w:ilvl w:val="1"/>
          <w:numId w:val="4"/>
        </w:numPr>
        <w:spacing w:after="0" w:line="240" w:lineRule="auto"/>
        <w:ind w:left="0" w:firstLine="851"/>
        <w:jc w:val="both"/>
        <w:rPr>
          <w:rFonts w:ascii="Times New Roman" w:hAnsi="Times New Roman" w:cs="Times New Roman"/>
        </w:rPr>
      </w:pPr>
      <w:r w:rsidRPr="005144C2">
        <w:rPr>
          <w:rFonts w:ascii="Times New Roman" w:hAnsi="Times New Roman" w:cs="Times New Roman"/>
        </w:rPr>
        <w:t>В нарушение  п.34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года №174н не предоставлены документы для оприходывания на счетах бухгалтерского учета материальных запасов  стоимость материалов, полученных при проведении разборки</w:t>
      </w:r>
      <w:r w:rsidR="005144C2">
        <w:rPr>
          <w:rFonts w:ascii="Times New Roman" w:hAnsi="Times New Roman" w:cs="Times New Roman"/>
        </w:rPr>
        <w:t>.</w:t>
      </w:r>
    </w:p>
    <w:p w:rsidR="005144C2" w:rsidRDefault="005144C2" w:rsidP="005144C2">
      <w:pPr>
        <w:spacing w:after="0" w:line="240" w:lineRule="auto"/>
        <w:ind w:left="851"/>
        <w:jc w:val="both"/>
        <w:rPr>
          <w:rFonts w:ascii="Times New Roman" w:hAnsi="Times New Roman" w:cs="Times New Roman"/>
        </w:rPr>
      </w:pPr>
    </w:p>
    <w:p w:rsidR="005144C2" w:rsidRPr="005144C2" w:rsidRDefault="005144C2" w:rsidP="005144C2">
      <w:pPr>
        <w:spacing w:after="0" w:line="240" w:lineRule="auto"/>
        <w:ind w:left="851"/>
        <w:jc w:val="both"/>
        <w:rPr>
          <w:rFonts w:ascii="Times New Roman" w:hAnsi="Times New Roman" w:cs="Times New Roman"/>
        </w:rPr>
      </w:pPr>
    </w:p>
    <w:p w:rsidR="005144C2" w:rsidRPr="005144C2" w:rsidRDefault="005144C2" w:rsidP="005144C2">
      <w:pPr>
        <w:pStyle w:val="a5"/>
        <w:ind w:firstLine="708"/>
        <w:jc w:val="both"/>
        <w:rPr>
          <w:color w:val="333333"/>
          <w:sz w:val="22"/>
          <w:szCs w:val="22"/>
        </w:rPr>
      </w:pPr>
      <w:r w:rsidRPr="005144C2">
        <w:rPr>
          <w:color w:val="000000"/>
          <w:sz w:val="22"/>
          <w:szCs w:val="22"/>
        </w:rPr>
        <w:t>В соответствии с полномочиями, представленными статьей 17 Положения о контрольно - счетной комиссии городского округа город Кулебаки, утвержденного решением Совета депутатов городского округа город Кулебаки от 25.12.2015 №82, по итогам проверки:</w:t>
      </w:r>
    </w:p>
    <w:p w:rsidR="00E728F9" w:rsidRPr="00E728F9" w:rsidRDefault="00E728F9" w:rsidP="00E728F9">
      <w:pPr>
        <w:shd w:val="clear" w:color="auto" w:fill="FFFFFF"/>
        <w:spacing w:after="300" w:line="240" w:lineRule="auto"/>
        <w:rPr>
          <w:rFonts w:ascii="Times New Roman" w:eastAsia="Times New Roman" w:hAnsi="Times New Roman" w:cs="Times New Roman"/>
          <w:color w:val="000000"/>
          <w:lang w:eastAsia="ru-RU"/>
        </w:rPr>
      </w:pPr>
    </w:p>
    <w:p w:rsidR="005144C2" w:rsidRPr="005144C2" w:rsidRDefault="00E728F9" w:rsidP="00E728F9">
      <w:pPr>
        <w:numPr>
          <w:ilvl w:val="0"/>
          <w:numId w:val="2"/>
        </w:numPr>
        <w:shd w:val="clear" w:color="auto" w:fill="FFFFFF"/>
        <w:spacing w:after="150" w:line="240" w:lineRule="auto"/>
        <w:ind w:left="450"/>
        <w:rPr>
          <w:rFonts w:ascii="Times New Roman" w:eastAsia="Times New Roman" w:hAnsi="Times New Roman" w:cs="Times New Roman"/>
          <w:color w:val="000000"/>
          <w:lang w:eastAsia="ru-RU"/>
        </w:rPr>
      </w:pPr>
      <w:r w:rsidRPr="00E728F9">
        <w:rPr>
          <w:rFonts w:ascii="Times New Roman" w:eastAsia="Times New Roman" w:hAnsi="Times New Roman" w:cs="Times New Roman"/>
          <w:color w:val="000000"/>
          <w:lang w:eastAsia="ru-RU"/>
        </w:rPr>
        <w:t xml:space="preserve">Направлены представления для принятия мер по устранению и дальнейшему недопущению выявленных нарушений и недостатков в </w:t>
      </w:r>
      <w:r w:rsidR="005144C2" w:rsidRPr="005144C2">
        <w:rPr>
          <w:rFonts w:ascii="Times New Roman" w:eastAsia="Times New Roman" w:hAnsi="Times New Roman" w:cs="Times New Roman"/>
          <w:color w:val="000000"/>
          <w:lang w:eastAsia="ru-RU"/>
        </w:rPr>
        <w:t xml:space="preserve">управление образования </w:t>
      </w:r>
      <w:r w:rsidR="005144C2" w:rsidRPr="00E728F9">
        <w:rPr>
          <w:rFonts w:ascii="Times New Roman" w:eastAsia="Times New Roman" w:hAnsi="Times New Roman" w:cs="Times New Roman"/>
          <w:color w:val="000000"/>
          <w:lang w:eastAsia="ru-RU"/>
        </w:rPr>
        <w:t>администраци</w:t>
      </w:r>
      <w:r w:rsidR="005144C2" w:rsidRPr="005144C2">
        <w:rPr>
          <w:rFonts w:ascii="Times New Roman" w:eastAsia="Times New Roman" w:hAnsi="Times New Roman" w:cs="Times New Roman"/>
          <w:color w:val="000000"/>
          <w:lang w:eastAsia="ru-RU"/>
        </w:rPr>
        <w:t>и городского округа город Кулебаки Нижегородской области, образовательные учреждения городского округа город Кулебаки Нижегородской об</w:t>
      </w:r>
      <w:r w:rsidR="005144C2" w:rsidRPr="00E728F9">
        <w:rPr>
          <w:rFonts w:ascii="Times New Roman" w:eastAsia="Times New Roman" w:hAnsi="Times New Roman" w:cs="Times New Roman"/>
          <w:color w:val="000000"/>
          <w:lang w:eastAsia="ru-RU"/>
        </w:rPr>
        <w:t>ласти</w:t>
      </w:r>
    </w:p>
    <w:p w:rsidR="00E728F9" w:rsidRPr="00E728F9" w:rsidRDefault="005144C2" w:rsidP="00E728F9">
      <w:pPr>
        <w:numPr>
          <w:ilvl w:val="0"/>
          <w:numId w:val="2"/>
        </w:numPr>
        <w:shd w:val="clear" w:color="auto" w:fill="FFFFFF"/>
        <w:spacing w:after="150" w:line="240" w:lineRule="auto"/>
        <w:ind w:left="450"/>
        <w:rPr>
          <w:rFonts w:ascii="Times New Roman" w:eastAsia="Times New Roman" w:hAnsi="Times New Roman" w:cs="Times New Roman"/>
          <w:color w:val="000000"/>
          <w:lang w:eastAsia="ru-RU"/>
        </w:rPr>
      </w:pPr>
      <w:r w:rsidRPr="005144C2">
        <w:rPr>
          <w:rFonts w:ascii="Times New Roman" w:eastAsia="Times New Roman" w:hAnsi="Times New Roman" w:cs="Times New Roman"/>
          <w:color w:val="000000"/>
          <w:lang w:eastAsia="ru-RU"/>
        </w:rPr>
        <w:t xml:space="preserve"> </w:t>
      </w:r>
      <w:r w:rsidR="00E728F9" w:rsidRPr="00E728F9">
        <w:rPr>
          <w:rFonts w:ascii="Times New Roman" w:eastAsia="Times New Roman" w:hAnsi="Times New Roman" w:cs="Times New Roman"/>
          <w:color w:val="000000"/>
          <w:lang w:eastAsia="ru-RU"/>
        </w:rPr>
        <w:t>Направлен</w:t>
      </w:r>
      <w:r w:rsidRPr="005144C2">
        <w:rPr>
          <w:rFonts w:ascii="Times New Roman" w:eastAsia="Times New Roman" w:hAnsi="Times New Roman" w:cs="Times New Roman"/>
          <w:color w:val="000000"/>
          <w:lang w:eastAsia="ru-RU"/>
        </w:rPr>
        <w:t>а информация</w:t>
      </w:r>
      <w:r w:rsidR="00E728F9" w:rsidRPr="00E728F9">
        <w:rPr>
          <w:rFonts w:ascii="Times New Roman" w:eastAsia="Times New Roman" w:hAnsi="Times New Roman" w:cs="Times New Roman"/>
          <w:color w:val="000000"/>
          <w:lang w:eastAsia="ru-RU"/>
        </w:rPr>
        <w:t xml:space="preserve"> о результатах проверки </w:t>
      </w:r>
      <w:r w:rsidRPr="005144C2">
        <w:rPr>
          <w:rFonts w:ascii="Times New Roman" w:eastAsia="Times New Roman" w:hAnsi="Times New Roman" w:cs="Times New Roman"/>
          <w:color w:val="000000"/>
          <w:lang w:eastAsia="ru-RU"/>
        </w:rPr>
        <w:t>Совету депутатов городского округа город Кулебаки</w:t>
      </w:r>
      <w:r w:rsidR="00E728F9" w:rsidRPr="00E728F9">
        <w:rPr>
          <w:rFonts w:ascii="Times New Roman" w:eastAsia="Times New Roman" w:hAnsi="Times New Roman" w:cs="Times New Roman"/>
          <w:color w:val="000000"/>
          <w:lang w:eastAsia="ru-RU"/>
        </w:rPr>
        <w:t xml:space="preserve"> Нижегородской области и </w:t>
      </w:r>
      <w:r w:rsidRPr="005144C2">
        <w:rPr>
          <w:rFonts w:ascii="Times New Roman" w:eastAsia="Times New Roman" w:hAnsi="Times New Roman" w:cs="Times New Roman"/>
          <w:color w:val="000000"/>
          <w:lang w:eastAsia="ru-RU"/>
        </w:rPr>
        <w:t>администрации депутатов городского округа город Кулебаки</w:t>
      </w:r>
      <w:r w:rsidRPr="00E728F9">
        <w:rPr>
          <w:rFonts w:ascii="Times New Roman" w:eastAsia="Times New Roman" w:hAnsi="Times New Roman" w:cs="Times New Roman"/>
          <w:color w:val="000000"/>
          <w:lang w:eastAsia="ru-RU"/>
        </w:rPr>
        <w:t xml:space="preserve"> Нижегородской области</w:t>
      </w:r>
      <w:r w:rsidR="00E728F9" w:rsidRPr="00E728F9">
        <w:rPr>
          <w:rFonts w:ascii="Times New Roman" w:eastAsia="Times New Roman" w:hAnsi="Times New Roman" w:cs="Times New Roman"/>
          <w:color w:val="000000"/>
          <w:lang w:eastAsia="ru-RU"/>
        </w:rPr>
        <w:t>.</w:t>
      </w:r>
    </w:p>
    <w:p w:rsidR="005144C2" w:rsidRDefault="00E728F9" w:rsidP="00E728F9">
      <w:pPr>
        <w:shd w:val="clear" w:color="auto" w:fill="FFFFFF"/>
        <w:spacing w:after="0" w:line="240" w:lineRule="auto"/>
        <w:rPr>
          <w:rFonts w:ascii="Times New Roman" w:eastAsia="Times New Roman" w:hAnsi="Times New Roman" w:cs="Times New Roman"/>
          <w:color w:val="000000"/>
          <w:lang w:eastAsia="ru-RU"/>
        </w:rPr>
      </w:pPr>
      <w:r w:rsidRPr="00E728F9">
        <w:rPr>
          <w:rFonts w:ascii="Times New Roman" w:eastAsia="Times New Roman" w:hAnsi="Times New Roman" w:cs="Times New Roman"/>
          <w:color w:val="000000"/>
          <w:lang w:eastAsia="ru-RU"/>
        </w:rPr>
        <w:br/>
      </w:r>
      <w:r w:rsidRPr="00E728F9">
        <w:rPr>
          <w:rFonts w:ascii="Times New Roman" w:eastAsia="Times New Roman" w:hAnsi="Times New Roman" w:cs="Times New Roman"/>
          <w:color w:val="000000"/>
          <w:lang w:eastAsia="ru-RU"/>
        </w:rPr>
        <w:br/>
      </w:r>
      <w:r w:rsidR="005144C2">
        <w:rPr>
          <w:rFonts w:ascii="Times New Roman" w:eastAsia="Times New Roman" w:hAnsi="Times New Roman" w:cs="Times New Roman"/>
          <w:color w:val="000000"/>
          <w:lang w:eastAsia="ru-RU"/>
        </w:rPr>
        <w:t>Аудитор</w:t>
      </w:r>
      <w:r w:rsidRPr="00E728F9">
        <w:rPr>
          <w:rFonts w:ascii="Times New Roman" w:eastAsia="Times New Roman" w:hAnsi="Times New Roman" w:cs="Times New Roman"/>
          <w:color w:val="000000"/>
          <w:lang w:eastAsia="ru-RU"/>
        </w:rPr>
        <w:t> </w:t>
      </w:r>
      <w:r w:rsidR="005144C2">
        <w:rPr>
          <w:rFonts w:ascii="Times New Roman" w:eastAsia="Times New Roman" w:hAnsi="Times New Roman" w:cs="Times New Roman"/>
          <w:color w:val="000000"/>
          <w:lang w:eastAsia="ru-RU"/>
        </w:rPr>
        <w:t>КСК городского</w:t>
      </w:r>
    </w:p>
    <w:p w:rsidR="005144C2" w:rsidRDefault="005144C2" w:rsidP="00E728F9">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округа город Кулебаки</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t>И.А. Смолина</w:t>
      </w:r>
    </w:p>
    <w:p w:rsidR="00E728F9" w:rsidRPr="00E728F9" w:rsidRDefault="005144C2" w:rsidP="00E728F9">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p>
    <w:p w:rsidR="00B83CD9" w:rsidRPr="005144C2" w:rsidRDefault="00B83CD9">
      <w:pPr>
        <w:rPr>
          <w:rFonts w:ascii="Times New Roman" w:hAnsi="Times New Roman" w:cs="Times New Roman"/>
        </w:rPr>
      </w:pPr>
    </w:p>
    <w:sectPr w:rsidR="00B83CD9" w:rsidRPr="005144C2" w:rsidSect="00B83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C24"/>
    <w:multiLevelType w:val="multilevel"/>
    <w:tmpl w:val="369C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9701E"/>
    <w:multiLevelType w:val="multilevel"/>
    <w:tmpl w:val="DA8EFA6E"/>
    <w:lvl w:ilvl="0">
      <w:start w:val="1"/>
      <w:numFmt w:val="decimal"/>
      <w:lvlText w:val="%1."/>
      <w:lvlJc w:val="left"/>
      <w:pPr>
        <w:ind w:left="1211" w:hanging="36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
    <w:nsid w:val="487164C0"/>
    <w:multiLevelType w:val="multilevel"/>
    <w:tmpl w:val="B800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333B7"/>
    <w:multiLevelType w:val="multilevel"/>
    <w:tmpl w:val="1134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8F9"/>
    <w:rsid w:val="001920F9"/>
    <w:rsid w:val="00413054"/>
    <w:rsid w:val="005144C2"/>
    <w:rsid w:val="005933F9"/>
    <w:rsid w:val="00675893"/>
    <w:rsid w:val="008941FE"/>
    <w:rsid w:val="0093039A"/>
    <w:rsid w:val="00B83CD9"/>
    <w:rsid w:val="00E728F9"/>
    <w:rsid w:val="00F9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D9"/>
  </w:style>
  <w:style w:type="paragraph" w:styleId="4">
    <w:name w:val="heading 4"/>
    <w:basedOn w:val="a"/>
    <w:link w:val="40"/>
    <w:uiPriority w:val="9"/>
    <w:qFormat/>
    <w:rsid w:val="00E728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728F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28F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728F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72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itleimportant">
    <w:name w:val="doc__title_important"/>
    <w:basedOn w:val="a0"/>
    <w:rsid w:val="005933F9"/>
  </w:style>
  <w:style w:type="paragraph" w:styleId="a4">
    <w:name w:val="List Paragraph"/>
    <w:basedOn w:val="a"/>
    <w:uiPriority w:val="34"/>
    <w:qFormat/>
    <w:rsid w:val="0093039A"/>
    <w:pPr>
      <w:ind w:left="720"/>
      <w:contextualSpacing/>
    </w:pPr>
  </w:style>
  <w:style w:type="paragraph" w:styleId="a5">
    <w:name w:val="Body Text"/>
    <w:link w:val="a6"/>
    <w:rsid w:val="005144C2"/>
    <w:pPr>
      <w:widowControl w:val="0"/>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8"/>
      <w:szCs w:val="20"/>
      <w:lang w:eastAsia="ru-RU"/>
    </w:rPr>
  </w:style>
  <w:style w:type="character" w:customStyle="1" w:styleId="a6">
    <w:name w:val="Основной текст Знак"/>
    <w:basedOn w:val="a0"/>
    <w:link w:val="a5"/>
    <w:rsid w:val="005144C2"/>
    <w:rPr>
      <w:rFonts w:ascii="Times New Roman" w:eastAsia="Times New Roman" w:hAnsi="Times New Roman" w:cs="Times New Roman"/>
      <w:kern w:val="1"/>
      <w:sz w:val="28"/>
      <w:szCs w:val="20"/>
      <w:lang w:eastAsia="ru-RU"/>
    </w:rPr>
  </w:style>
</w:styles>
</file>

<file path=word/webSettings.xml><?xml version="1.0" encoding="utf-8"?>
<w:webSettings xmlns:r="http://schemas.openxmlformats.org/officeDocument/2006/relationships" xmlns:w="http://schemas.openxmlformats.org/wordprocessingml/2006/main">
  <w:divs>
    <w:div w:id="10093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18435E92E573DC5A35B0F4B8337E9C1999891175927729960F1B276077C02D466E12AF5DF21E9DkCn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8CFAFFB45A361298521C423F08B26FD05469D65CDEAF4EE5198218073168735DEBE481A094873E1256J" TargetMode="External"/><Relationship Id="rId5" Type="http://schemas.openxmlformats.org/officeDocument/2006/relationships/hyperlink" Target="consultantplus://offline/ref=718CFAFFB45A361298521C423F08B26FD05469D65CDEAF4EE5198218073168735DEBE481A094803E125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2018-10-10T07:25:00Z</dcterms:created>
  <dcterms:modified xsi:type="dcterms:W3CDTF">2018-10-10T10:43:00Z</dcterms:modified>
</cp:coreProperties>
</file>